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ED616A" w14:textId="6B7CD57F" w:rsidR="00D64FC5" w:rsidRPr="00D64FC5" w:rsidRDefault="001102AA" w:rsidP="00D64FC5">
      <w:pPr>
        <w:spacing w:line="240" w:lineRule="auto"/>
        <w:rPr>
          <w:rFonts w:ascii="Calibri" w:eastAsia="Times New Roman" w:hAnsi="Calibri" w:cs="Calibri"/>
          <w:color w:val="000000"/>
          <w:sz w:val="22"/>
          <w:lang w:val="en-US"/>
        </w:rPr>
      </w:pPr>
      <w:r w:rsidRPr="009142A1">
        <w:rPr>
          <w:rFonts w:asciiTheme="minorHAnsi" w:hAnsiTheme="minorHAnsi" w:cstheme="minorHAnsi"/>
          <w:b/>
          <w:bCs/>
          <w:lang w:val="en-GB"/>
        </w:rPr>
        <w:t>Association</w:t>
      </w:r>
      <w:r w:rsidRPr="001102AA">
        <w:rPr>
          <w:rFonts w:asciiTheme="minorHAnsi" w:hAnsiTheme="minorHAnsi" w:cstheme="minorHAnsi"/>
          <w:lang w:val="en-GB"/>
        </w:rPr>
        <w:t>:</w:t>
      </w:r>
      <w:r w:rsidR="00D64FC5">
        <w:rPr>
          <w:rFonts w:asciiTheme="minorHAnsi" w:hAnsiTheme="minorHAnsi" w:cstheme="minorHAnsi"/>
          <w:lang w:val="en-GB"/>
        </w:rPr>
        <w:t xml:space="preserve"> </w:t>
      </w:r>
      <w:proofErr w:type="spellStart"/>
      <w:r w:rsidR="00D64FC5" w:rsidRPr="00D64FC5">
        <w:rPr>
          <w:rFonts w:ascii="Calibri" w:eastAsia="Times New Roman" w:hAnsi="Calibri" w:cs="Calibri"/>
          <w:i/>
          <w:color w:val="000000"/>
          <w:sz w:val="22"/>
          <w:lang w:val="en-US"/>
        </w:rPr>
        <w:t>Eesti</w:t>
      </w:r>
      <w:proofErr w:type="spellEnd"/>
      <w:r w:rsidR="00D64FC5" w:rsidRPr="00D64FC5">
        <w:rPr>
          <w:rFonts w:ascii="Calibri" w:eastAsia="Times New Roman" w:hAnsi="Calibri" w:cs="Calibri"/>
          <w:i/>
          <w:color w:val="000000"/>
          <w:sz w:val="22"/>
          <w:lang w:val="en-US"/>
        </w:rPr>
        <w:t xml:space="preserve"> </w:t>
      </w:r>
      <w:proofErr w:type="spellStart"/>
      <w:r w:rsidR="00D64FC5" w:rsidRPr="00D64FC5">
        <w:rPr>
          <w:rFonts w:ascii="Calibri" w:eastAsia="Times New Roman" w:hAnsi="Calibri" w:cs="Calibri"/>
          <w:i/>
          <w:color w:val="000000"/>
          <w:sz w:val="22"/>
          <w:lang w:val="en-US"/>
        </w:rPr>
        <w:t>Aktuaaride</w:t>
      </w:r>
      <w:proofErr w:type="spellEnd"/>
      <w:r w:rsidR="00D64FC5" w:rsidRPr="00D64FC5">
        <w:rPr>
          <w:rFonts w:ascii="Calibri" w:eastAsia="Times New Roman" w:hAnsi="Calibri" w:cs="Calibri"/>
          <w:i/>
          <w:color w:val="000000"/>
          <w:sz w:val="22"/>
          <w:lang w:val="en-US"/>
        </w:rPr>
        <w:t xml:space="preserve"> </w:t>
      </w:r>
      <w:proofErr w:type="spellStart"/>
      <w:r w:rsidR="00D64FC5" w:rsidRPr="00D64FC5">
        <w:rPr>
          <w:rFonts w:ascii="Calibri" w:eastAsia="Times New Roman" w:hAnsi="Calibri" w:cs="Calibri"/>
          <w:i/>
          <w:color w:val="000000"/>
          <w:sz w:val="22"/>
          <w:lang w:val="en-US"/>
        </w:rPr>
        <w:t>Liit</w:t>
      </w:r>
      <w:proofErr w:type="spellEnd"/>
      <w:r w:rsidR="00D64FC5" w:rsidRPr="00D64FC5">
        <w:rPr>
          <w:rFonts w:ascii="Calibri" w:eastAsia="Times New Roman" w:hAnsi="Calibri" w:cs="Calibri"/>
          <w:i/>
          <w:color w:val="000000"/>
          <w:sz w:val="22"/>
          <w:lang w:val="en-US"/>
        </w:rPr>
        <w:t xml:space="preserve"> (Estonian Actuarial Society)</w:t>
      </w:r>
      <w:r w:rsidR="00E87803" w:rsidRPr="00E87803">
        <w:rPr>
          <w:rFonts w:ascii="Calibri" w:eastAsia="Times New Roman" w:hAnsi="Calibri" w:cs="Calibri"/>
          <w:color w:val="000000"/>
          <w:sz w:val="22"/>
          <w:lang w:val="en-US"/>
        </w:rPr>
        <w:t>.</w:t>
      </w:r>
    </w:p>
    <w:p w14:paraId="7A96B1C3" w14:textId="022E76FC" w:rsidR="001102AA" w:rsidRDefault="001102AA" w:rsidP="001102AA">
      <w:pPr>
        <w:spacing w:after="0" w:line="240" w:lineRule="auto"/>
        <w:rPr>
          <w:rFonts w:asciiTheme="minorHAnsi" w:hAnsiTheme="minorHAnsi" w:cstheme="minorHAnsi"/>
          <w:lang w:val="en-GB"/>
        </w:rPr>
      </w:pPr>
    </w:p>
    <w:p w14:paraId="37D0A833" w14:textId="020D4B54" w:rsidR="00D64FC5" w:rsidRDefault="001102AA" w:rsidP="001102AA">
      <w:pPr>
        <w:spacing w:after="0" w:line="240" w:lineRule="auto"/>
        <w:rPr>
          <w:rFonts w:asciiTheme="minorHAnsi" w:hAnsiTheme="minorHAnsi" w:cstheme="minorHAnsi"/>
          <w:lang w:val="en-GB"/>
        </w:rPr>
      </w:pPr>
      <w:r w:rsidRPr="009142A1">
        <w:rPr>
          <w:rFonts w:asciiTheme="minorHAnsi" w:hAnsiTheme="minorHAnsi" w:cstheme="minorHAnsi"/>
          <w:b/>
          <w:bCs/>
          <w:lang w:val="en-GB"/>
        </w:rPr>
        <w:t>Education route</w:t>
      </w:r>
      <w:r w:rsidR="00D64FC5">
        <w:rPr>
          <w:rFonts w:asciiTheme="minorHAnsi" w:hAnsiTheme="minorHAnsi" w:cstheme="minorHAnsi"/>
          <w:lang w:val="en-GB"/>
        </w:rPr>
        <w:t>: The route</w:t>
      </w:r>
      <w:r w:rsidR="00095C9D">
        <w:rPr>
          <w:rFonts w:asciiTheme="minorHAnsi" w:hAnsiTheme="minorHAnsi" w:cstheme="minorHAnsi"/>
          <w:lang w:val="en-GB"/>
        </w:rPr>
        <w:t xml:space="preserve"> to become full member</w:t>
      </w:r>
      <w:r w:rsidR="00D64FC5">
        <w:rPr>
          <w:rFonts w:asciiTheme="minorHAnsi" w:hAnsiTheme="minorHAnsi" w:cstheme="minorHAnsi"/>
          <w:lang w:val="en-GB"/>
        </w:rPr>
        <w:t xml:space="preserve"> is a combination of association and university, and membership is subject to individual assessment. The starting point is the master’s program at the University of Tartu in Actuarial and Financial Engineering, which is supplemented by additional educational activities offered by the association or other universities, associations, etc., including collaborative efforts in the Baltics. </w:t>
      </w:r>
    </w:p>
    <w:p w14:paraId="28EBD6D7" w14:textId="7A9DB318" w:rsidR="00D64FC5" w:rsidRDefault="00D64FC5" w:rsidP="001102AA">
      <w:pPr>
        <w:spacing w:after="0" w:line="240" w:lineRule="auto"/>
        <w:rPr>
          <w:rFonts w:asciiTheme="minorHAnsi" w:hAnsiTheme="minorHAnsi" w:cstheme="minorHAnsi"/>
          <w:lang w:val="en-GB"/>
        </w:rPr>
      </w:pPr>
    </w:p>
    <w:p w14:paraId="0EEC9A61" w14:textId="3F123179" w:rsidR="00D64FC5" w:rsidRDefault="002931A4" w:rsidP="001102AA">
      <w:pPr>
        <w:spacing w:after="0" w:line="240" w:lineRule="auto"/>
        <w:rPr>
          <w:rFonts w:asciiTheme="minorHAnsi" w:hAnsiTheme="minorHAnsi" w:cstheme="minorHAnsi"/>
          <w:b/>
          <w:lang w:val="en-GB"/>
        </w:rPr>
      </w:pPr>
      <w:r>
        <w:rPr>
          <w:rFonts w:asciiTheme="minorHAnsi" w:hAnsiTheme="minorHAnsi" w:cstheme="minorHAnsi"/>
          <w:b/>
          <w:lang w:val="en-GB"/>
        </w:rPr>
        <w:t>Assessment p</w:t>
      </w:r>
      <w:r w:rsidR="00D64FC5">
        <w:rPr>
          <w:rFonts w:asciiTheme="minorHAnsi" w:hAnsiTheme="minorHAnsi" w:cstheme="minorHAnsi"/>
          <w:b/>
          <w:lang w:val="en-GB"/>
        </w:rPr>
        <w:t>rocess:</w:t>
      </w:r>
    </w:p>
    <w:p w14:paraId="71AC6E20" w14:textId="60809AF1" w:rsidR="00E4168A" w:rsidRPr="00E4168A" w:rsidRDefault="00E4168A" w:rsidP="00653597">
      <w:pPr>
        <w:pStyle w:val="ListParagraph"/>
        <w:numPr>
          <w:ilvl w:val="0"/>
          <w:numId w:val="2"/>
        </w:numPr>
        <w:spacing w:after="0" w:line="240" w:lineRule="auto"/>
      </w:pPr>
      <w:r w:rsidRPr="00EB111D">
        <w:rPr>
          <w:rFonts w:asciiTheme="minorHAnsi" w:hAnsiTheme="minorHAnsi" w:cstheme="minorHAnsi"/>
          <w:lang w:val="en-GB"/>
        </w:rPr>
        <w:t>The review group conducted an initial assessment based on the spreadsheet provided by the association. To this end, the review group considered the coverage level of every learning area, any requirements concerning practical actuarial experience, and obtainment of advanced skills. The initial assessment raised some questions</w:t>
      </w:r>
      <w:r>
        <w:rPr>
          <w:rFonts w:asciiTheme="minorHAnsi" w:hAnsiTheme="minorHAnsi" w:cstheme="minorHAnsi"/>
          <w:lang w:val="en-GB"/>
        </w:rPr>
        <w:t xml:space="preserve"> concerning the nature of the educational route</w:t>
      </w:r>
    </w:p>
    <w:p w14:paraId="7039BCF7" w14:textId="1BC863E1" w:rsidR="00D64FC5" w:rsidRPr="00D64FC5" w:rsidRDefault="00D64FC5" w:rsidP="00653597">
      <w:pPr>
        <w:pStyle w:val="ListParagraph"/>
        <w:numPr>
          <w:ilvl w:val="0"/>
          <w:numId w:val="2"/>
        </w:numPr>
        <w:spacing w:after="0" w:line="240" w:lineRule="auto"/>
      </w:pPr>
      <w:r w:rsidRPr="00653597">
        <w:rPr>
          <w:rFonts w:asciiTheme="minorHAnsi" w:hAnsiTheme="minorHAnsi" w:cstheme="minorHAnsi"/>
          <w:lang w:val="en-GB"/>
        </w:rPr>
        <w:t xml:space="preserve">Further correspondence </w:t>
      </w:r>
      <w:r w:rsidR="003E2DC0">
        <w:rPr>
          <w:rFonts w:asciiTheme="minorHAnsi" w:hAnsiTheme="minorHAnsi" w:cstheme="minorHAnsi"/>
          <w:lang w:val="en-GB"/>
        </w:rPr>
        <w:t xml:space="preserve">between a representative from the review group and </w:t>
      </w:r>
      <w:r w:rsidRPr="00653597">
        <w:rPr>
          <w:rFonts w:asciiTheme="minorHAnsi" w:hAnsiTheme="minorHAnsi" w:cstheme="minorHAnsi"/>
          <w:lang w:val="en-GB"/>
        </w:rPr>
        <w:t>a representative from the association led to a clarification of these questions.</w:t>
      </w:r>
    </w:p>
    <w:p w14:paraId="2984733A" w14:textId="594550EF" w:rsidR="001102AA" w:rsidRDefault="001102AA" w:rsidP="001102AA">
      <w:pPr>
        <w:spacing w:after="0" w:line="240" w:lineRule="auto"/>
        <w:rPr>
          <w:rFonts w:asciiTheme="minorHAnsi" w:hAnsiTheme="minorHAnsi" w:cstheme="minorHAnsi"/>
          <w:lang w:val="en-GB"/>
        </w:rPr>
      </w:pPr>
    </w:p>
    <w:p w14:paraId="3084C389" w14:textId="02A0C6BD" w:rsidR="00D64FC5" w:rsidRPr="00653597" w:rsidRDefault="00601B03" w:rsidP="009142A1">
      <w:pPr>
        <w:spacing w:after="0" w:line="240" w:lineRule="auto"/>
        <w:rPr>
          <w:rFonts w:asciiTheme="minorHAnsi" w:hAnsiTheme="minorHAnsi" w:cstheme="minorHAnsi"/>
          <w:iCs/>
          <w:lang w:val="en-GB"/>
        </w:rPr>
      </w:pPr>
      <w:r w:rsidRPr="009142A1">
        <w:rPr>
          <w:rFonts w:asciiTheme="minorHAnsi" w:hAnsiTheme="minorHAnsi" w:cstheme="minorHAnsi"/>
          <w:b/>
          <w:bCs/>
          <w:lang w:val="en-GB"/>
        </w:rPr>
        <w:t>Findings</w:t>
      </w:r>
      <w:r>
        <w:rPr>
          <w:rFonts w:asciiTheme="minorHAnsi" w:hAnsiTheme="minorHAnsi" w:cstheme="minorHAnsi"/>
          <w:lang w:val="en-GB"/>
        </w:rPr>
        <w:t>:</w:t>
      </w:r>
      <w:r w:rsidR="00653597">
        <w:rPr>
          <w:rFonts w:asciiTheme="minorHAnsi" w:hAnsiTheme="minorHAnsi" w:cstheme="minorHAnsi"/>
          <w:lang w:val="en-GB"/>
        </w:rPr>
        <w:t xml:space="preserve"> </w:t>
      </w:r>
      <w:r w:rsidR="00653597">
        <w:rPr>
          <w:rFonts w:asciiTheme="minorHAnsi" w:hAnsiTheme="minorHAnsi" w:cstheme="minorHAnsi"/>
          <w:iCs/>
          <w:lang w:val="en-GB"/>
        </w:rPr>
        <w:t xml:space="preserve">The educational route of the </w:t>
      </w:r>
      <w:r w:rsidR="00C83067">
        <w:rPr>
          <w:rFonts w:asciiTheme="minorHAnsi" w:hAnsiTheme="minorHAnsi" w:cstheme="minorHAnsi"/>
          <w:iCs/>
          <w:lang w:val="en-GB"/>
        </w:rPr>
        <w:t>Estonian</w:t>
      </w:r>
      <w:r w:rsidR="00653597">
        <w:rPr>
          <w:rFonts w:asciiTheme="minorHAnsi" w:hAnsiTheme="minorHAnsi" w:cstheme="minorHAnsi"/>
          <w:iCs/>
          <w:lang w:val="en-GB"/>
        </w:rPr>
        <w:t xml:space="preserve"> Actuarial Society to become full member of the association fulfils the requirements of the AAE Core Syllabus.</w:t>
      </w:r>
    </w:p>
    <w:p w14:paraId="03770F01" w14:textId="77777777" w:rsidR="00D64FC5" w:rsidRDefault="00D64FC5" w:rsidP="009142A1">
      <w:pPr>
        <w:spacing w:after="0" w:line="240" w:lineRule="auto"/>
        <w:rPr>
          <w:rFonts w:asciiTheme="minorHAnsi" w:hAnsiTheme="minorHAnsi" w:cstheme="minorHAnsi"/>
          <w:i/>
          <w:iCs/>
          <w:lang w:val="en-GB"/>
        </w:rPr>
      </w:pPr>
    </w:p>
    <w:p w14:paraId="60FBE990" w14:textId="4DD6EC25" w:rsidR="009142A1" w:rsidRDefault="009142A1" w:rsidP="003F71ED">
      <w:pPr>
        <w:spacing w:after="0" w:line="240" w:lineRule="auto"/>
        <w:rPr>
          <w:rFonts w:asciiTheme="minorHAnsi" w:hAnsiTheme="minorHAnsi" w:cstheme="minorHAnsi"/>
          <w:lang w:val="en-GB"/>
        </w:rPr>
      </w:pPr>
      <w:r w:rsidRPr="009142A1">
        <w:rPr>
          <w:rFonts w:asciiTheme="minorHAnsi" w:hAnsiTheme="minorHAnsi" w:cstheme="minorHAnsi"/>
          <w:b/>
          <w:bCs/>
          <w:lang w:val="en-GB"/>
        </w:rPr>
        <w:t>Recommendation</w:t>
      </w:r>
      <w:r w:rsidR="00653597">
        <w:rPr>
          <w:rFonts w:asciiTheme="minorHAnsi" w:hAnsiTheme="minorHAnsi" w:cstheme="minorHAnsi"/>
          <w:lang w:val="en-GB"/>
        </w:rPr>
        <w:t xml:space="preserve">: </w:t>
      </w:r>
      <w:r w:rsidR="003F71ED">
        <w:rPr>
          <w:rFonts w:asciiTheme="minorHAnsi" w:hAnsiTheme="minorHAnsi" w:cstheme="minorHAnsi"/>
          <w:lang w:val="en-GB"/>
        </w:rPr>
        <w:t>We recommend approval of AAE Core Syllabus compliancy for the Estonian Actuarial Society.</w:t>
      </w:r>
      <w:bookmarkStart w:id="0" w:name="_GoBack"/>
      <w:bookmarkEnd w:id="0"/>
    </w:p>
    <w:p w14:paraId="3B2FACD2" w14:textId="2BF27185" w:rsidR="000A02A7" w:rsidRDefault="000A02A7" w:rsidP="00882F5E">
      <w:pPr>
        <w:spacing w:after="0" w:line="240" w:lineRule="auto"/>
        <w:rPr>
          <w:rFonts w:asciiTheme="minorHAnsi" w:hAnsiTheme="minorHAnsi" w:cstheme="minorHAnsi"/>
          <w:lang w:val="en-GB"/>
        </w:rPr>
      </w:pPr>
    </w:p>
    <w:sectPr w:rsidR="000A02A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94F8C"/>
    <w:multiLevelType w:val="hybridMultilevel"/>
    <w:tmpl w:val="E7FA18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A946432"/>
    <w:multiLevelType w:val="hybridMultilevel"/>
    <w:tmpl w:val="68B6668A"/>
    <w:lvl w:ilvl="0" w:tplc="CE20394C">
      <w:start w:val="1"/>
      <w:numFmt w:val="lowerLetter"/>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2AA"/>
    <w:rsid w:val="00095C9D"/>
    <w:rsid w:val="000A02A7"/>
    <w:rsid w:val="001102AA"/>
    <w:rsid w:val="001E392B"/>
    <w:rsid w:val="002931A4"/>
    <w:rsid w:val="002D4959"/>
    <w:rsid w:val="003A06EA"/>
    <w:rsid w:val="003E2DC0"/>
    <w:rsid w:val="003F71ED"/>
    <w:rsid w:val="005C48E0"/>
    <w:rsid w:val="00601B03"/>
    <w:rsid w:val="00653597"/>
    <w:rsid w:val="00682671"/>
    <w:rsid w:val="006A1931"/>
    <w:rsid w:val="00771F0B"/>
    <w:rsid w:val="00790538"/>
    <w:rsid w:val="007D07CC"/>
    <w:rsid w:val="00825282"/>
    <w:rsid w:val="00882F5E"/>
    <w:rsid w:val="008905BC"/>
    <w:rsid w:val="009142A1"/>
    <w:rsid w:val="00AF4D1F"/>
    <w:rsid w:val="00B82DDE"/>
    <w:rsid w:val="00C83067"/>
    <w:rsid w:val="00D64FC5"/>
    <w:rsid w:val="00D9118C"/>
    <w:rsid w:val="00DD6487"/>
    <w:rsid w:val="00E4168A"/>
    <w:rsid w:val="00E81553"/>
    <w:rsid w:val="00E87803"/>
    <w:rsid w:val="00EA71E2"/>
    <w:rsid w:val="00FB1D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659FC"/>
  <w15:chartTrackingRefBased/>
  <w15:docId w15:val="{1EC1306C-C477-4BDD-90A6-5DB35925A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Hannah praktikum"/>
    <w:qFormat/>
    <w:rsid w:val="005C48E0"/>
    <w:pPr>
      <w:spacing w:line="36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2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76127">
      <w:bodyDiv w:val="1"/>
      <w:marLeft w:val="0"/>
      <w:marRight w:val="0"/>
      <w:marTop w:val="0"/>
      <w:marBottom w:val="0"/>
      <w:divBdr>
        <w:top w:val="none" w:sz="0" w:space="0" w:color="auto"/>
        <w:left w:val="none" w:sz="0" w:space="0" w:color="auto"/>
        <w:bottom w:val="none" w:sz="0" w:space="0" w:color="auto"/>
        <w:right w:val="none" w:sz="0" w:space="0" w:color="auto"/>
      </w:divBdr>
    </w:div>
    <w:div w:id="309217546">
      <w:bodyDiv w:val="1"/>
      <w:marLeft w:val="0"/>
      <w:marRight w:val="0"/>
      <w:marTop w:val="0"/>
      <w:marBottom w:val="0"/>
      <w:divBdr>
        <w:top w:val="none" w:sz="0" w:space="0" w:color="auto"/>
        <w:left w:val="none" w:sz="0" w:space="0" w:color="auto"/>
        <w:bottom w:val="none" w:sz="0" w:space="0" w:color="auto"/>
        <w:right w:val="none" w:sz="0" w:space="0" w:color="auto"/>
      </w:divBdr>
    </w:div>
    <w:div w:id="1412044054">
      <w:bodyDiv w:val="1"/>
      <w:marLeft w:val="0"/>
      <w:marRight w:val="0"/>
      <w:marTop w:val="0"/>
      <w:marBottom w:val="0"/>
      <w:divBdr>
        <w:top w:val="none" w:sz="0" w:space="0" w:color="auto"/>
        <w:left w:val="none" w:sz="0" w:space="0" w:color="auto"/>
        <w:bottom w:val="none" w:sz="0" w:space="0" w:color="auto"/>
        <w:right w:val="none" w:sz="0" w:space="0" w:color="auto"/>
      </w:divBdr>
    </w:div>
    <w:div w:id="1976906565">
      <w:bodyDiv w:val="1"/>
      <w:marLeft w:val="0"/>
      <w:marRight w:val="0"/>
      <w:marTop w:val="0"/>
      <w:marBottom w:val="0"/>
      <w:divBdr>
        <w:top w:val="none" w:sz="0" w:space="0" w:color="auto"/>
        <w:left w:val="none" w:sz="0" w:space="0" w:color="auto"/>
        <w:bottom w:val="none" w:sz="0" w:space="0" w:color="auto"/>
        <w:right w:val="none" w:sz="0" w:space="0" w:color="auto"/>
      </w:divBdr>
    </w:div>
    <w:div w:id="2129351728">
      <w:bodyDiv w:val="1"/>
      <w:marLeft w:val="0"/>
      <w:marRight w:val="0"/>
      <w:marTop w:val="0"/>
      <w:marBottom w:val="0"/>
      <w:divBdr>
        <w:top w:val="none" w:sz="0" w:space="0" w:color="auto"/>
        <w:left w:val="none" w:sz="0" w:space="0" w:color="auto"/>
        <w:bottom w:val="none" w:sz="0" w:space="0" w:color="auto"/>
        <w:right w:val="none" w:sz="0" w:space="0" w:color="auto"/>
      </w:divBdr>
    </w:div>
    <w:div w:id="214192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205</Words>
  <Characters>1115</Characters>
  <Application>Microsoft Office Word</Application>
  <DocSecurity>0</DocSecurity>
  <Lines>24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Deutsche Aktuarvereinigung DAV e.V.</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Henning Wergen</dc:creator>
  <cp:keywords/>
  <dc:description/>
  <cp:lastModifiedBy>Christian Furrer</cp:lastModifiedBy>
  <cp:revision>13</cp:revision>
  <dcterms:created xsi:type="dcterms:W3CDTF">2022-08-22T06:37:00Z</dcterms:created>
  <dcterms:modified xsi:type="dcterms:W3CDTF">2022-09-15T13:51:00Z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